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86037F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8AD5238" wp14:editId="6C37F825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Новгородская область Новгородский район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474B75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Постановление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342560">
        <w:rPr>
          <w:rFonts w:ascii="Times New Roman" w:eastAsia="Times New Roman" w:hAnsi="Times New Roman"/>
          <w:sz w:val="26"/>
          <w:szCs w:val="26"/>
          <w:lang w:eastAsia="ru-RU"/>
        </w:rPr>
        <w:t xml:space="preserve"> 01.11.2018</w:t>
      </w: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342560">
        <w:rPr>
          <w:rFonts w:ascii="Times New Roman" w:eastAsia="Times New Roman" w:hAnsi="Times New Roman"/>
          <w:sz w:val="26"/>
          <w:szCs w:val="26"/>
          <w:lang w:eastAsia="ru-RU"/>
        </w:rPr>
        <w:t xml:space="preserve"> 214</w:t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Борки</w:t>
      </w:r>
    </w:p>
    <w:p w:rsidR="003E4433" w:rsidRPr="00474B75" w:rsidRDefault="003E4433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44D" w:rsidRPr="00474B75" w:rsidRDefault="0076044D" w:rsidP="00474B75">
      <w:pPr>
        <w:pStyle w:val="ConsPlusTitle"/>
        <w:widowControl/>
        <w:spacing w:line="240" w:lineRule="exact"/>
        <w:jc w:val="both"/>
        <w:rPr>
          <w:bCs w:val="0"/>
          <w:sz w:val="26"/>
          <w:szCs w:val="26"/>
        </w:rPr>
      </w:pPr>
      <w:proofErr w:type="gramStart"/>
      <w:r w:rsidRPr="00474B75">
        <w:rPr>
          <w:bCs w:val="0"/>
          <w:sz w:val="26"/>
          <w:szCs w:val="26"/>
        </w:rPr>
        <w:t>О</w:t>
      </w:r>
      <w:r w:rsidR="00FD3889">
        <w:rPr>
          <w:bCs w:val="0"/>
          <w:sz w:val="26"/>
          <w:szCs w:val="26"/>
        </w:rPr>
        <w:t xml:space="preserve"> создании в целях пожаротушения условий для забора в любое время года воды из источников</w:t>
      </w:r>
      <w:proofErr w:type="gramEnd"/>
      <w:r w:rsidR="00FD3889">
        <w:rPr>
          <w:bCs w:val="0"/>
          <w:sz w:val="26"/>
          <w:szCs w:val="26"/>
        </w:rPr>
        <w:t xml:space="preserve"> наружного водоснабжения, расположенных на территории </w:t>
      </w:r>
      <w:r w:rsidR="00F7189C" w:rsidRPr="00F7189C">
        <w:rPr>
          <w:bCs w:val="0"/>
          <w:sz w:val="26"/>
          <w:szCs w:val="26"/>
        </w:rPr>
        <w:t>Борковского</w:t>
      </w:r>
      <w:r w:rsidR="00FD3889">
        <w:rPr>
          <w:bCs w:val="0"/>
          <w:sz w:val="26"/>
          <w:szCs w:val="26"/>
        </w:rPr>
        <w:t xml:space="preserve"> сельского поселения</w:t>
      </w:r>
    </w:p>
    <w:p w:rsidR="0076044D" w:rsidRPr="00474B75" w:rsidRDefault="0076044D" w:rsidP="00474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6E79" w:rsidRPr="00D31C46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Ф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едеральным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законом от 21.12.1994 № 69-ФЗ «О 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пожарной безопасности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Федеральным законом 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.10.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2003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Уставом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поселения, в целях создания условий для забора любое время года воды из источников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наружного водоснабжения на территории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6F6E79" w:rsidRPr="00D31C46" w:rsidRDefault="00474B75" w:rsidP="006F6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Администрация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6F6E7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F6E79" w:rsidRPr="00D31C46" w:rsidRDefault="006F6E79" w:rsidP="006F6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6E79" w:rsidRDefault="006F6E79" w:rsidP="006F6E7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B7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D3889" w:rsidRPr="00474B75" w:rsidRDefault="00FD3889" w:rsidP="006F6E7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B75" w:rsidRPr="00D31C46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Утвердить 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Перечень источников противопожарного водоснабжения и мест </w:t>
      </w:r>
      <w:proofErr w:type="gramStart"/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забора воды в целях пожаротушения в любое время года из источников наружного водоснабжения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территории</w:t>
      </w:r>
      <w:proofErr w:type="gramEnd"/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6F6E7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(Приложение 1).</w:t>
      </w:r>
    </w:p>
    <w:p w:rsidR="00FD3889" w:rsidRPr="00D31C46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Правила учета и проверки</w:t>
      </w:r>
      <w:r w:rsidR="004261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источников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наружного противопожарного водоснабжения и мест для забора воды на территории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(Приложение 2).</w:t>
      </w:r>
    </w:p>
    <w:p w:rsidR="006F6E79" w:rsidRPr="00474B75" w:rsidRDefault="00FD3889" w:rsidP="006F6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6F6E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F7189C" w:rsidRPr="00F718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Опубликовать постановление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www.borkiadm.ru.</w:t>
      </w:r>
    </w:p>
    <w:p w:rsidR="006F6E79" w:rsidRPr="00474B75" w:rsidRDefault="006F6E7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889" w:rsidRDefault="00FD388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889" w:rsidRPr="00474B75" w:rsidRDefault="00FD388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560" w:rsidRDefault="00342560" w:rsidP="00D41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F7189C" w:rsidRPr="00F7189C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F7189C" w:rsidRPr="00F7189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</w:p>
    <w:p w:rsidR="006F6E79" w:rsidRPr="00474B75" w:rsidRDefault="00F7189C" w:rsidP="00D41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342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3425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Е</w:t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4256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42560">
        <w:rPr>
          <w:rFonts w:ascii="Times New Roman" w:eastAsia="Times New Roman" w:hAnsi="Times New Roman"/>
          <w:sz w:val="26"/>
          <w:szCs w:val="26"/>
          <w:lang w:eastAsia="ru-RU"/>
        </w:rPr>
        <w:t>Сафарова</w:t>
      </w: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Pr="00112B68" w:rsidRDefault="006F6E79" w:rsidP="006F6E79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</w:t>
      </w:r>
    </w:p>
    <w:p w:rsidR="006F6E79" w:rsidRPr="00112B68" w:rsidRDefault="006F6E79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6F6E79" w:rsidRPr="00112B68" w:rsidRDefault="00F7189C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6F6E79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6F6E79" w:rsidRPr="00112B68" w:rsidRDefault="006F6E79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>от</w:t>
      </w:r>
      <w:r w:rsidR="00342560">
        <w:rPr>
          <w:rFonts w:ascii="Times New Roman" w:eastAsia="Times New Roman" w:hAnsi="Times New Roman"/>
          <w:color w:val="000000"/>
          <w:lang w:eastAsia="ru-RU"/>
        </w:rPr>
        <w:t xml:space="preserve"> 01.11.2018</w:t>
      </w: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  № </w:t>
      </w:r>
      <w:r w:rsidR="00342560">
        <w:rPr>
          <w:rFonts w:ascii="Times New Roman" w:eastAsia="Times New Roman" w:hAnsi="Times New Roman"/>
          <w:color w:val="000000"/>
          <w:lang w:eastAsia="ru-RU"/>
        </w:rPr>
        <w:t>214</w:t>
      </w: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FD3889" w:rsidP="0047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P37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источников противопожарного водоснабжения и мест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189C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FD3889" w:rsidRPr="00D31C46" w:rsidTr="00D31C46">
        <w:tc>
          <w:tcPr>
            <w:tcW w:w="817" w:type="dxa"/>
            <w:shd w:val="clear" w:color="auto" w:fill="auto"/>
          </w:tcPr>
          <w:p w:rsidR="00FD3889" w:rsidRPr="00D31C46" w:rsidRDefault="00FD3889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1C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1C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1C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 водозабора</w:t>
            </w:r>
          </w:p>
        </w:tc>
        <w:tc>
          <w:tcPr>
            <w:tcW w:w="3402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Местонахождение</w:t>
            </w:r>
          </w:p>
        </w:tc>
      </w:tr>
      <w:tr w:rsidR="00FD3889" w:rsidRPr="00D31C46" w:rsidTr="00D31C46">
        <w:tc>
          <w:tcPr>
            <w:tcW w:w="817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Большое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Подсонье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47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Шимская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12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Шимская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87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Заболотье, д. 7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Завал, перед въездом в д. Завал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Курицко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Наволокская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5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Орлово, д. 46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132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на территории механических мастерских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Толстиково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перед въездом в 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Толстиково</w:t>
            </w:r>
            <w:proofErr w:type="spellEnd"/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Фарафоново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Фарафоново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центральная часть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Фарафоново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48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8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68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75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3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8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Покровского, д. 2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D45DC5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Покровского, д. 8</w:t>
            </w:r>
          </w:p>
        </w:tc>
      </w:tr>
      <w:tr w:rsidR="00D45DC5" w:rsidRPr="00D31C46" w:rsidTr="00D31C46">
        <w:tc>
          <w:tcPr>
            <w:tcW w:w="817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D45DC5" w:rsidRDefault="00D45DC5" w:rsidP="00D45D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Заверяжская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</w:t>
            </w:r>
          </w:p>
        </w:tc>
      </w:tr>
      <w:tr w:rsidR="00D45DC5" w:rsidRPr="00D31C46" w:rsidTr="00D31C46">
        <w:tc>
          <w:tcPr>
            <w:tcW w:w="817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D45DC5" w:rsidRDefault="00D45DC5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пер. Борковский, д. 1</w:t>
            </w:r>
          </w:p>
        </w:tc>
      </w:tr>
      <w:tr w:rsidR="00D45DC5" w:rsidRPr="00D31C46" w:rsidTr="00D31C46">
        <w:tc>
          <w:tcPr>
            <w:tcW w:w="817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D45DC5" w:rsidRDefault="00D45DC5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5</w:t>
            </w:r>
          </w:p>
        </w:tc>
      </w:tr>
    </w:tbl>
    <w:p w:rsidR="00FD3889" w:rsidRPr="00474B75" w:rsidRDefault="00FD388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0D2" w:rsidRDefault="00D410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D410D2" w:rsidRPr="00426190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426190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D410D2" w:rsidRPr="00426190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426190"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D410D2" w:rsidRPr="00426190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426190">
        <w:rPr>
          <w:rFonts w:ascii="Times New Roman" w:eastAsia="Times New Roman" w:hAnsi="Times New Roman"/>
          <w:lang w:eastAsia="ru-RU"/>
        </w:rPr>
        <w:t>Борковского сельского поселения</w:t>
      </w:r>
    </w:p>
    <w:p w:rsidR="00D410D2" w:rsidRPr="00426190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426190">
        <w:rPr>
          <w:rFonts w:ascii="Times New Roman" w:eastAsia="Times New Roman" w:hAnsi="Times New Roman"/>
          <w:lang w:eastAsia="ru-RU"/>
        </w:rPr>
        <w:t xml:space="preserve">от </w:t>
      </w:r>
      <w:r w:rsidR="00342560">
        <w:rPr>
          <w:rFonts w:ascii="Times New Roman" w:eastAsia="Times New Roman" w:hAnsi="Times New Roman"/>
          <w:lang w:eastAsia="ru-RU"/>
        </w:rPr>
        <w:t>01.11.2018</w:t>
      </w:r>
      <w:r w:rsidRPr="00426190">
        <w:rPr>
          <w:rFonts w:ascii="Times New Roman" w:eastAsia="Times New Roman" w:hAnsi="Times New Roman"/>
          <w:lang w:eastAsia="ru-RU"/>
        </w:rPr>
        <w:t xml:space="preserve"> №</w:t>
      </w:r>
      <w:r w:rsidR="00342560">
        <w:rPr>
          <w:rFonts w:ascii="Times New Roman" w:eastAsia="Times New Roman" w:hAnsi="Times New Roman"/>
          <w:lang w:eastAsia="ru-RU"/>
        </w:rPr>
        <w:t xml:space="preserve"> 214</w:t>
      </w:r>
    </w:p>
    <w:p w:rsidR="00D410D2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0D2" w:rsidRPr="00D410D2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</w:t>
      </w:r>
    </w:p>
    <w:p w:rsidR="00D410D2" w:rsidRPr="00D410D2" w:rsidRDefault="00D410D2" w:rsidP="004261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учета и проверки</w:t>
      </w:r>
      <w:r w:rsidR="004261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источников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261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наружного противопожарного водоснабжения 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и мест для забора воды на территории</w:t>
      </w:r>
      <w:r w:rsidR="004261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Борковского сельского 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поселения</w:t>
      </w:r>
    </w:p>
    <w:p w:rsidR="00D410D2" w:rsidRPr="00D410D2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1.Общие положения.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1.1. 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Настоящие правила разработаны согласно Федеральному закону Российской Федерации от 21.12.1994 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69-ФЗ и действуют на всей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обязательны для исполнения руководителями предприятий, организации и абонентами, имеющими источники противопожарного водоснабжения независимо от их ведомственной принадлежности и организационно-правовой формы.</w:t>
      </w:r>
      <w:proofErr w:type="gramEnd"/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1.2. Наружное противопожарное водоснабжение – хозяйственно-питьевой водопровод с расположенными на нем пожарными гидрантами, пожарные водоёмы, водонапорные башни, и другие естественные и искусственные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водоисточники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, вода из которых используется для целей пожаротушения, независимо от их ведомственной принадлежности организационно-правовой формы.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1.3. Ответственность за техническое состояние источников противопожарного водоснабжения и установку указателей несет организация (учреждение) или абонент, в ведении которого они находятся.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2. Техническое состояние, эксплуатация и требования к источникам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качественной приемкой всех систем водоснабжения по окончании их строительства, реконструкции и ремонта;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точным учетом всех источников противопожарного водоснабжения;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систематическим 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контролем за</w:t>
      </w:r>
      <w:proofErr w:type="gram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состоянием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водоисточников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периодическим испытанием водопроводных сетей на водоотдачу (1 раз в год);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2.2. Источники п</w:t>
      </w:r>
      <w:bookmarkStart w:id="1" w:name="_GoBack"/>
      <w:bookmarkEnd w:id="1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980"/>
        <w:gridCol w:w="2160"/>
        <w:gridCol w:w="2803"/>
      </w:tblGrid>
      <w:tr w:rsidR="008C67BE" w:rsidTr="00C311C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 п\п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Знак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Смысловое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значение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Внешний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вид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Порядок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применения</w:t>
            </w:r>
            <w:proofErr w:type="spellEnd"/>
          </w:p>
        </w:tc>
      </w:tr>
      <w:tr w:rsidR="008C67BE" w:rsidRPr="006D5088" w:rsidTr="00C311C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97A9E"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BFC815" wp14:editId="7D6BB673">
                  <wp:extent cx="95250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Пожарный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водоисточник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7"/>
                <w:szCs w:val="27"/>
              </w:rPr>
            </w:pPr>
            <w:r w:rsidRPr="006D5088">
              <w:rPr>
                <w:color w:val="000000"/>
                <w:sz w:val="27"/>
                <w:szCs w:val="27"/>
              </w:rPr>
              <w:t>форма: КВАДРАТ</w:t>
            </w:r>
          </w:p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D5088">
              <w:rPr>
                <w:color w:val="000000"/>
                <w:sz w:val="27"/>
                <w:szCs w:val="27"/>
              </w:rPr>
              <w:t>фон: КРАСНЫЙ символ: БЕЛЫЙ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shd w:val="clear" w:color="auto" w:fill="FFFFFF"/>
              <w:tabs>
                <w:tab w:val="left" w:leader="underscore" w:pos="2755"/>
              </w:tabs>
              <w:autoSpaceDE w:val="0"/>
              <w:autoSpaceDN w:val="0"/>
              <w:adjustRightInd w:val="0"/>
              <w:spacing w:before="10"/>
            </w:pPr>
            <w:r w:rsidRPr="006D5088">
              <w:rPr>
                <w:color w:val="000000"/>
                <w:sz w:val="27"/>
                <w:szCs w:val="27"/>
              </w:rPr>
              <w:t>используется для</w:t>
            </w:r>
            <w:r w:rsidRPr="006D5088">
              <w:rPr>
                <w:color w:val="000000"/>
                <w:sz w:val="27"/>
                <w:szCs w:val="27"/>
              </w:rPr>
              <w:br/>
              <w:t>обозначения места</w:t>
            </w:r>
            <w:r w:rsidRPr="006D5088">
              <w:rPr>
                <w:color w:val="000000"/>
                <w:sz w:val="27"/>
                <w:szCs w:val="27"/>
              </w:rPr>
              <w:br/>
              <w:t>нахождения пожарного</w:t>
            </w:r>
            <w:r w:rsidRPr="006D5088">
              <w:rPr>
                <w:color w:val="000000"/>
                <w:sz w:val="27"/>
                <w:szCs w:val="27"/>
              </w:rPr>
              <w:br/>
              <w:t>водоема или пирса для</w:t>
            </w:r>
            <w:r w:rsidRPr="006D5088">
              <w:rPr>
                <w:color w:val="000000"/>
                <w:sz w:val="27"/>
                <w:szCs w:val="27"/>
              </w:rPr>
              <w:br/>
              <w:t>пожарных машин</w:t>
            </w:r>
          </w:p>
          <w:p w:rsidR="008C67BE" w:rsidRPr="006D5088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" w:line="305" w:lineRule="exact"/>
              <w:ind w:left="10"/>
              <w:rPr>
                <w:sz w:val="28"/>
                <w:szCs w:val="28"/>
              </w:rPr>
            </w:pPr>
          </w:p>
        </w:tc>
      </w:tr>
      <w:tr w:rsidR="008C67BE" w:rsidRPr="006D5088" w:rsidTr="00C311C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435E67" wp14:editId="3B895C60">
                  <wp:extent cx="904875" cy="923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8D35BB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</w:t>
            </w:r>
            <w:proofErr w:type="spellStart"/>
            <w:r>
              <w:rPr>
                <w:sz w:val="28"/>
                <w:szCs w:val="28"/>
              </w:rPr>
              <w:t>сухотрубный</w:t>
            </w:r>
            <w:proofErr w:type="spellEnd"/>
            <w:r>
              <w:rPr>
                <w:sz w:val="28"/>
                <w:szCs w:val="28"/>
              </w:rPr>
              <w:t xml:space="preserve"> стояк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7"/>
                <w:szCs w:val="27"/>
              </w:rPr>
            </w:pPr>
            <w:r w:rsidRPr="006D5088">
              <w:rPr>
                <w:color w:val="000000"/>
                <w:sz w:val="27"/>
                <w:szCs w:val="27"/>
              </w:rPr>
              <w:t>форма: КВАДРАТ</w:t>
            </w:r>
          </w:p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D5088">
              <w:rPr>
                <w:color w:val="000000"/>
                <w:sz w:val="27"/>
                <w:szCs w:val="27"/>
              </w:rPr>
              <w:t>фон: КРАСНЫЙ символ: БЕЛЫЙ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" w:line="305" w:lineRule="exact"/>
              <w:ind w:left="10"/>
            </w:pPr>
            <w:r w:rsidRPr="006D5088">
              <w:rPr>
                <w:color w:val="000000"/>
                <w:sz w:val="27"/>
                <w:szCs w:val="27"/>
              </w:rPr>
              <w:t xml:space="preserve">используется для обозначения места нахождения пожарного </w:t>
            </w:r>
            <w:proofErr w:type="spellStart"/>
            <w:r w:rsidRPr="006D5088">
              <w:rPr>
                <w:color w:val="000000"/>
                <w:sz w:val="27"/>
                <w:szCs w:val="27"/>
              </w:rPr>
              <w:t>сухотрубного</w:t>
            </w:r>
            <w:proofErr w:type="spellEnd"/>
            <w:r w:rsidRPr="006D5088">
              <w:rPr>
                <w:color w:val="000000"/>
                <w:sz w:val="27"/>
                <w:szCs w:val="27"/>
              </w:rPr>
              <w:t xml:space="preserve"> стояка</w:t>
            </w:r>
          </w:p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C67BE" w:rsidRPr="006D5088" w:rsidTr="00C311C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  <w:tab w:val="right" w:pos="176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  <w:p w:rsidR="008C67BE" w:rsidRDefault="005D2FD1" w:rsidP="00C311C3">
            <w:pPr>
              <w:widowControl w:val="0"/>
              <w:tabs>
                <w:tab w:val="left" w:pos="540"/>
                <w:tab w:val="right" w:pos="176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pict>
                <v:group id="Полотно 8" o:spid="_x0000_s1028" editas="canvas" style="width:90pt;height:78pt;mso-position-horizontal-relative:char;mso-position-vertical-relative:line" coordsize="1143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1430;height:9906;visibility:visible;mso-wrap-style:square">
                    <v:fill o:detectmouseclick="t"/>
                    <v:path o:connecttype="none"/>
                  </v:shape>
                  <v:rect id="Rectangle 4" o:spid="_x0000_s1030" style="position:absolute;left:761;top:762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8C67BE" w:rsidRDefault="008C67BE" w:rsidP="008C67B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6D508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ПГ</w:t>
                          </w:r>
                        </w:p>
                        <w:p w:rsidR="008C67BE" w:rsidRDefault="008C67BE" w:rsidP="008C67B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8C67BE" w:rsidRPr="006D5088" w:rsidRDefault="008C67BE" w:rsidP="008C67B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line id="Line 5" o:spid="_x0000_s1031" style="position:absolute;visibility:visible;mso-wrap-style:square" from="5334,4572" to="762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line id="Line 6" o:spid="_x0000_s1032" style="position:absolute;flip:x;visibility:visible;mso-wrap-style:square" from="2286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<v:stroke endarrow="block"/>
                  </v:line>
                  <v:line id="Line 7" o:spid="_x0000_s1033" style="position:absolute;visibility:visible;mso-wrap-style:square" from="4572,5334" to="4572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42" w:hanging="142"/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пожарный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гидрант</w:t>
            </w:r>
            <w:proofErr w:type="spellEnd"/>
          </w:p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color w:val="000000"/>
                <w:sz w:val="27"/>
                <w:szCs w:val="27"/>
              </w:rPr>
            </w:pPr>
            <w:r w:rsidRPr="006D5088">
              <w:rPr>
                <w:color w:val="000000"/>
                <w:sz w:val="27"/>
                <w:szCs w:val="27"/>
              </w:rPr>
              <w:t xml:space="preserve">форма: КВАДРАТ </w:t>
            </w:r>
          </w:p>
          <w:p w:rsidR="008C67BE" w:rsidRPr="006D5088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</w:pPr>
            <w:r w:rsidRPr="006D5088">
              <w:rPr>
                <w:color w:val="000000"/>
                <w:sz w:val="27"/>
                <w:szCs w:val="27"/>
              </w:rPr>
              <w:t>фон: БЕЛЫЙ символ: КРАСНЫЙ</w:t>
            </w:r>
          </w:p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088">
              <w:rPr>
                <w:sz w:val="28"/>
                <w:szCs w:val="28"/>
              </w:rPr>
              <w:t>используется для обозначения места нахождения пожарного  гидранта. На знаке должны быть цифры, обозначающие расстояние до гидранта в метрах.</w:t>
            </w:r>
          </w:p>
        </w:tc>
      </w:tr>
    </w:tbl>
    <w:p w:rsidR="008C67BE" w:rsidRDefault="008C67BE" w:rsidP="008C6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Ко всем источникам противопожарного водоснабжения должен быть обеспечен подъезд шириной не менее 3,5 м.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.3. Свободный набор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противопожарного водопровода низкого давления (на уровне поверхности земли) при пожаротушении должен быть не менее 10 метров.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2.4. К естественному пожарному водоему (водохранилище) должен быть обеспечен подъе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зд с тв</w:t>
      </w:r>
      <w:proofErr w:type="gram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ердым покрытием и разворотной площадкой 12Х12 м.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При наличии «сухого» и «мокрого» колодцев крышки люков должны быть обозначены указателями. В «сухом» колодце должна быть установлена задвижка, штурвал которой должен быть выведен на крышку люка.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2.5. 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Водонапорные башни (при наличии) должны быть оборудованы патрубком с пожарной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полугайкой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(диаметром 77 мм) для забора воды пожарной  техникой и иметь подъезд с твердым покрытием шириной не менее 3,5м..</w:t>
      </w:r>
      <w:proofErr w:type="gramEnd"/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2.6. Высота площадки пирса над самым низким уровнем воды не должна превышать 5 метров. Глубина воды у пирса должна быть не менее 1 метра. В зимнее время при замерзании воды прорубается прорубь размером 1Х1 метр, а пирс очищается от снега и льда.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2.7. Источники противопожарного водоснабжения допускаются использоваться только при тушении пожаров, проведении занятий, учений и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проверке их работоспособности.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3. Учет и порядок проверки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3.1. руководители организаций и абоненты обязаны вести строгий учет и проводить плановые проверки имеющихся в их ведении источники 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 учета всех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водоисточников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могут быть 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использованы для тушения пожара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совместно с Государственной противопожарной службой может</w:t>
      </w:r>
      <w:proofErr w:type="gram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инвентаризаци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3.3. проверка противопожарного водоснабжения проводиться 2 раза в год в весенне-летний и осенне-зимний периоды.</w:t>
      </w:r>
      <w:proofErr w:type="gramEnd"/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3.4. При проверке пожарного гидранта проверяются: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-возможность беспрепятственного подъезда к пожарному гидранту;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-состояние колодца и люка пожарного гидранта;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-работоспособность пожарного гидранта посредством пуска воды с установкой пожарной колонки;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-герметичность и смазка резьбового соединения и стояка;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-работоспособность сливного устройства;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-наличие крышки гидрата;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3.5. При проверке естественного открытого пожарного водоема проверяются: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возможность беспрепятственного подъезда к месту забора воды;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наличие площадки 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перед</w:t>
      </w:r>
      <w:proofErr w:type="gram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водоема для забора воды;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-наличие проруби при отрицательной температуре воздуха.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3.6. При проверке пожарного пирса проверяется: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-наличие на видном месте указателя установленного образца;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-возможность беспрепятственного подъезда к пожарному пирсу;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-визуальным осмотром состояние несущих конструкций, покрытия, ограждения, упорного бруса и наличие приямка для забора воды.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4. Инвентаризация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4.1. Инвентаризация противопожарного водоснабжения проводиться не реже одного раза в пять лет.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4.2. Инвентаризация проводиться с целью учета всех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водоисточников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4.3. Для проведения инвентаризации водоснабжения распоряжением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создается межведомственная комиссия, в состав которой входят представители: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органов местного самоуправления;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местной пожарной охраны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органа Государственного пожарного надзора;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организации водопроводно-канализационного хозяйства, абоненты.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4.4. Комиссия путем детальной проверки каждого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водоисточника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уточняет: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вид, численность и состояние источников противопожарного водоснабжения, наличие подъездов к ним;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диаметры водопроводных магистралей, участков, сетей, количество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водопроводных вводов;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наличие насосов –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повысителей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, их состояние;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-выполнение планов замены пожарных гидрантов (пожарных кранов), строительство новых пирсов, колодцев.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водоисточников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5. Ремонт и реконструкция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5.1. организация водопроводно-канализационного хозяйства и абоненты, в ведении которых находиться неисправный источник противопожарного водоснабжения, обязаны в течение 140 дней после получения сообщения о неисправности произвести ремонт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водоисточника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проведения капитального ремонта или замены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водоисточника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сроки согласовываются с Государственной противопожарной службой.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5.2. 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Заблаговременно, за сутки до отключения пожарных гидрантов или участков водопроводной сети, для проведения ремонта или реконструкции, руководители организаций водопроводно-канализационного хозяйства или абоненты, в ведении которых они находятся, обязаны в установленном порядке уведомить администрацию </w:t>
      </w:r>
      <w:r w:rsidR="007C795A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подразделение местной пожарной охраны о невозможности использования пожарных гидрантов из-за отсутствия или недостаточность напора воды, при этом предусматривать дополнительные мероприятия, компенсирующие недостаток воды</w:t>
      </w:r>
      <w:proofErr w:type="gram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отключенных участках.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5.3. После реконструкции водопровода производиться его приемка комиссией и испытание на водоотдачу.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6. Особенности эксплуатации противопожарного водоснабжения в зимних условиях.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6.1. Ежегодно в октябре, ноябре производиться подготовка противопожарного водоснабжения к работе в зимних условиях: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произвести отпечатку воды из колодцев и гидрантов;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проверить уровень воды в водохранилище, исправность теплоизоляции и запорной арматуры;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произвести очистку от снега и льда подъездов к пожарным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водоисточникам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осуществить смазку стояков пожарных гидрантов.</w:t>
      </w:r>
    </w:p>
    <w:p w:rsidR="00474B75" w:rsidRPr="00474B75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474B75" w:rsidRPr="00474B75" w:rsidSect="004462E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D1" w:rsidRDefault="005D2FD1">
      <w:pPr>
        <w:spacing w:after="0" w:line="240" w:lineRule="auto"/>
      </w:pPr>
      <w:r>
        <w:separator/>
      </w:r>
    </w:p>
  </w:endnote>
  <w:endnote w:type="continuationSeparator" w:id="0">
    <w:p w:rsidR="005D2FD1" w:rsidRDefault="005D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D1" w:rsidRDefault="005D2FD1">
      <w:pPr>
        <w:spacing w:after="0" w:line="240" w:lineRule="auto"/>
      </w:pPr>
      <w:r>
        <w:separator/>
      </w:r>
    </w:p>
  </w:footnote>
  <w:footnote w:type="continuationSeparator" w:id="0">
    <w:p w:rsidR="005D2FD1" w:rsidRDefault="005D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6D46"/>
    <w:rsid w:val="0003497B"/>
    <w:rsid w:val="0005305D"/>
    <w:rsid w:val="00092868"/>
    <w:rsid w:val="000C5BF2"/>
    <w:rsid w:val="00111C61"/>
    <w:rsid w:val="00112B68"/>
    <w:rsid w:val="00117BDE"/>
    <w:rsid w:val="00130CF5"/>
    <w:rsid w:val="00171308"/>
    <w:rsid w:val="001A0217"/>
    <w:rsid w:val="001B71A0"/>
    <w:rsid w:val="001F4099"/>
    <w:rsid w:val="00206489"/>
    <w:rsid w:val="00216057"/>
    <w:rsid w:val="00221C54"/>
    <w:rsid w:val="00245E77"/>
    <w:rsid w:val="0027067E"/>
    <w:rsid w:val="00280996"/>
    <w:rsid w:val="00286B19"/>
    <w:rsid w:val="003012DF"/>
    <w:rsid w:val="00342560"/>
    <w:rsid w:val="00345829"/>
    <w:rsid w:val="00366FA0"/>
    <w:rsid w:val="0038255B"/>
    <w:rsid w:val="003A1410"/>
    <w:rsid w:val="003A66F8"/>
    <w:rsid w:val="003D3063"/>
    <w:rsid w:val="003D553D"/>
    <w:rsid w:val="003E091E"/>
    <w:rsid w:val="003E4433"/>
    <w:rsid w:val="003E5876"/>
    <w:rsid w:val="003F6290"/>
    <w:rsid w:val="00401B6D"/>
    <w:rsid w:val="00426190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451A6"/>
    <w:rsid w:val="00562252"/>
    <w:rsid w:val="00571343"/>
    <w:rsid w:val="005730F3"/>
    <w:rsid w:val="00587589"/>
    <w:rsid w:val="0059596A"/>
    <w:rsid w:val="005D2FD1"/>
    <w:rsid w:val="005E242A"/>
    <w:rsid w:val="005E6C63"/>
    <w:rsid w:val="00600269"/>
    <w:rsid w:val="006479E9"/>
    <w:rsid w:val="006A5242"/>
    <w:rsid w:val="006C29F4"/>
    <w:rsid w:val="006D0543"/>
    <w:rsid w:val="006F6E79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C795A"/>
    <w:rsid w:val="007E2930"/>
    <w:rsid w:val="00806F54"/>
    <w:rsid w:val="0081394F"/>
    <w:rsid w:val="0086037F"/>
    <w:rsid w:val="008652B3"/>
    <w:rsid w:val="00896292"/>
    <w:rsid w:val="008A0FC9"/>
    <w:rsid w:val="008C67BE"/>
    <w:rsid w:val="008D09AE"/>
    <w:rsid w:val="00904E60"/>
    <w:rsid w:val="00915DF9"/>
    <w:rsid w:val="00995D80"/>
    <w:rsid w:val="009B31AE"/>
    <w:rsid w:val="009F6569"/>
    <w:rsid w:val="00A165FA"/>
    <w:rsid w:val="00A57932"/>
    <w:rsid w:val="00AA6E50"/>
    <w:rsid w:val="00AB5BFD"/>
    <w:rsid w:val="00AC36D9"/>
    <w:rsid w:val="00AC5D84"/>
    <w:rsid w:val="00B825D4"/>
    <w:rsid w:val="00B90F02"/>
    <w:rsid w:val="00BC2882"/>
    <w:rsid w:val="00BD54BA"/>
    <w:rsid w:val="00C142D4"/>
    <w:rsid w:val="00C16A6A"/>
    <w:rsid w:val="00C463DC"/>
    <w:rsid w:val="00C72B93"/>
    <w:rsid w:val="00C7333C"/>
    <w:rsid w:val="00CE7105"/>
    <w:rsid w:val="00CF3130"/>
    <w:rsid w:val="00D17BE8"/>
    <w:rsid w:val="00D24261"/>
    <w:rsid w:val="00D31C46"/>
    <w:rsid w:val="00D410D2"/>
    <w:rsid w:val="00D45DC5"/>
    <w:rsid w:val="00D52CEF"/>
    <w:rsid w:val="00D82323"/>
    <w:rsid w:val="00DA7ED4"/>
    <w:rsid w:val="00E0134E"/>
    <w:rsid w:val="00E10882"/>
    <w:rsid w:val="00E62996"/>
    <w:rsid w:val="00F15F2E"/>
    <w:rsid w:val="00F23169"/>
    <w:rsid w:val="00F31706"/>
    <w:rsid w:val="00F61880"/>
    <w:rsid w:val="00F7189C"/>
    <w:rsid w:val="00FA1909"/>
    <w:rsid w:val="00FC1515"/>
    <w:rsid w:val="00FC24AC"/>
    <w:rsid w:val="00FD388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Line 5"/>
        <o:r id="V:Rule2" type="connector" idref="#Line 7"/>
        <o:r id="V:Rule3" type="connector" idref="#Lin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36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10</cp:revision>
  <cp:lastPrinted>2018-06-15T10:20:00Z</cp:lastPrinted>
  <dcterms:created xsi:type="dcterms:W3CDTF">2018-06-18T12:37:00Z</dcterms:created>
  <dcterms:modified xsi:type="dcterms:W3CDTF">2018-11-02T08:52:00Z</dcterms:modified>
</cp:coreProperties>
</file>