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6"/>
        <w:gridCol w:w="1804"/>
        <w:gridCol w:w="120"/>
        <w:gridCol w:w="1064"/>
        <w:gridCol w:w="120"/>
        <w:gridCol w:w="1786"/>
        <w:gridCol w:w="120"/>
        <w:gridCol w:w="120"/>
        <w:gridCol w:w="120"/>
        <w:gridCol w:w="135"/>
      </w:tblGrid>
      <w:tr w:rsidR="00000000">
        <w:trPr>
          <w:tblCellSpacing w:w="15" w:type="dxa"/>
        </w:trPr>
        <w:tc>
          <w:tcPr>
            <w:tcW w:w="3400" w:type="pct"/>
            <w:vMerge w:val="restar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600" w:type="pct"/>
            <w:gridSpan w:val="5"/>
            <w:vAlign w:val="center"/>
            <w:hideMark/>
          </w:tcPr>
          <w:p w:rsidR="00000000" w:rsidRDefault="00950D66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УТВЕРЖДАЮ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bottom w:val="single" w:sz="12" w:space="0" w:color="000000"/>
            </w:tcBorders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ГЛАВА БОРКОВСКОГО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Borders>
              <w:bottom w:val="single" w:sz="12" w:space="0" w:color="000000"/>
            </w:tcBorders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Borders>
              <w:bottom w:val="single" w:sz="12" w:space="0" w:color="000000"/>
            </w:tcBorders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ИВАНОВА С. Г.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50D6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1"/>
        <w:gridCol w:w="540"/>
        <w:gridCol w:w="120"/>
        <w:gridCol w:w="300"/>
        <w:gridCol w:w="120"/>
        <w:gridCol w:w="300"/>
        <w:gridCol w:w="300"/>
        <w:gridCol w:w="724"/>
      </w:tblGrid>
      <w:tr w:rsidR="00000000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12" w:space="0" w:color="000000"/>
            </w:tcBorders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«10» </w:t>
            </w:r>
          </w:p>
        </w:tc>
        <w:tc>
          <w:tcPr>
            <w:tcW w:w="50" w:type="pc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0" w:type="pct"/>
            <w:tcBorders>
              <w:bottom w:val="single" w:sz="12" w:space="0" w:color="000000"/>
            </w:tcBorders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12" w:space="0" w:color="FFFFFF"/>
            </w:tcBorders>
            <w:vAlign w:val="center"/>
            <w:hideMark/>
          </w:tcPr>
          <w:p w:rsidR="00000000" w:rsidRDefault="00950D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50D6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0D66">
            <w:pPr>
              <w:pStyle w:val="title"/>
            </w:pPr>
            <w:r>
              <w:t xml:space="preserve">ПЛАН-ГРАФИК </w:t>
            </w:r>
            <w:r>
              <w:br/>
            </w:r>
            <w: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>
              <w:br/>
            </w:r>
            <w:r>
              <w:br/>
              <w:t xml:space="preserve">на 20 </w:t>
            </w:r>
            <w:r>
              <w:rPr>
                <w:u w:val="single"/>
              </w:rPr>
              <w:t>19</w:t>
            </w:r>
            <w:r>
              <w:t xml:space="preserve"> год </w:t>
            </w:r>
          </w:p>
        </w:tc>
      </w:tr>
    </w:tbl>
    <w:p w:rsidR="00000000" w:rsidRDefault="00950D66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3"/>
        <w:gridCol w:w="3218"/>
        <w:gridCol w:w="1508"/>
        <w:gridCol w:w="1577"/>
      </w:tblGrid>
      <w:tr w:rsidR="0000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</w:p>
        </w:tc>
        <w:tc>
          <w:tcPr>
            <w:tcW w:w="2000" w:type="pc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79" w:type="dxa"/>
            </w:tcMar>
            <w:vAlign w:val="center"/>
            <w:hideMark/>
          </w:tcPr>
          <w:p w:rsidR="00000000" w:rsidRDefault="00950D66">
            <w:pPr>
              <w:jc w:val="right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12" w:space="0" w:color="262626"/>
              <w:left w:val="single" w:sz="12" w:space="0" w:color="262626"/>
              <w:bottom w:val="single" w:sz="12" w:space="0" w:color="262626"/>
              <w:right w:val="single" w:sz="12" w:space="0" w:color="262626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Коды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</w:p>
        </w:tc>
        <w:tc>
          <w:tcPr>
            <w:tcW w:w="2000" w:type="pc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79" w:type="dxa"/>
            </w:tcMar>
            <w:vAlign w:val="center"/>
            <w:hideMark/>
          </w:tcPr>
          <w:p w:rsidR="00000000" w:rsidRDefault="00950D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12" w:space="0" w:color="262626"/>
              <w:left w:val="single" w:sz="12" w:space="0" w:color="262626"/>
              <w:bottom w:val="single" w:sz="12" w:space="0" w:color="262626"/>
              <w:right w:val="single" w:sz="12" w:space="0" w:color="262626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10.01.2019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БОРКОВСКОГО СЕЛЬСКОГО ПОСЕЛЕНИЯ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79" w:type="dxa"/>
            </w:tcMar>
            <w:hideMark/>
          </w:tcPr>
          <w:p w:rsidR="00000000" w:rsidRDefault="00950D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12" w:space="0" w:color="262626"/>
              <w:left w:val="single" w:sz="12" w:space="0" w:color="262626"/>
              <w:bottom w:val="single" w:sz="12" w:space="0" w:color="262626"/>
              <w:right w:val="single" w:sz="12" w:space="0" w:color="262626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04197749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79" w:type="dxa"/>
            </w:tcMar>
            <w:hideMark/>
          </w:tcPr>
          <w:p w:rsidR="00000000" w:rsidRDefault="00950D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 </w:t>
            </w:r>
          </w:p>
        </w:tc>
        <w:tc>
          <w:tcPr>
            <w:tcW w:w="500" w:type="pct"/>
            <w:tcBorders>
              <w:top w:val="single" w:sz="12" w:space="0" w:color="262626"/>
              <w:left w:val="single" w:sz="12" w:space="0" w:color="262626"/>
              <w:bottom w:val="single" w:sz="12" w:space="0" w:color="262626"/>
              <w:right w:val="single" w:sz="12" w:space="0" w:color="262626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5310016835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79" w:type="dxa"/>
            </w:tcMar>
            <w:vAlign w:val="center"/>
            <w:hideMark/>
          </w:tcPr>
          <w:p w:rsidR="00000000" w:rsidRDefault="00950D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КПП </w:t>
            </w:r>
          </w:p>
        </w:tc>
        <w:tc>
          <w:tcPr>
            <w:tcW w:w="500" w:type="pct"/>
            <w:tcBorders>
              <w:top w:val="single" w:sz="12" w:space="0" w:color="262626"/>
              <w:left w:val="single" w:sz="12" w:space="0" w:color="262626"/>
              <w:bottom w:val="single" w:sz="12" w:space="0" w:color="262626"/>
              <w:right w:val="single" w:sz="12" w:space="0" w:color="262626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531001001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79" w:type="dxa"/>
            </w:tcMar>
            <w:vAlign w:val="center"/>
            <w:hideMark/>
          </w:tcPr>
          <w:p w:rsidR="00000000" w:rsidRDefault="00950D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12" w:space="0" w:color="262626"/>
              <w:left w:val="single" w:sz="12" w:space="0" w:color="262626"/>
              <w:bottom w:val="single" w:sz="12" w:space="0" w:color="262626"/>
              <w:right w:val="single" w:sz="12" w:space="0" w:color="262626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75404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79" w:type="dxa"/>
            </w:tcMar>
            <w:vAlign w:val="center"/>
            <w:hideMark/>
          </w:tcPr>
          <w:p w:rsidR="00000000" w:rsidRDefault="00950D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12" w:space="0" w:color="262626"/>
              <w:left w:val="single" w:sz="12" w:space="0" w:color="262626"/>
              <w:bottom w:val="single" w:sz="12" w:space="0" w:color="262626"/>
              <w:right w:val="single" w:sz="12" w:space="0" w:color="262626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Борковское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79" w:type="dxa"/>
            </w:tcMar>
            <w:vAlign w:val="center"/>
            <w:hideMark/>
          </w:tcPr>
          <w:p w:rsidR="00000000" w:rsidRDefault="00950D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12" w:space="0" w:color="262626"/>
              <w:left w:val="single" w:sz="12" w:space="0" w:color="262626"/>
              <w:bottom w:val="single" w:sz="12" w:space="0" w:color="262626"/>
              <w:right w:val="single" w:sz="12" w:space="0" w:color="262626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49625407101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Федерация, 173516, Новгородская обл, Новгородский р-н, Борки д, УЛ ЗАВЕРЯЖСКАЯ, ДОМ 1 , 7-8162-747243 , admborki-11@mail.ru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262626"/>
              <w:left w:val="single" w:sz="12" w:space="0" w:color="262626"/>
              <w:bottom w:val="single" w:sz="12" w:space="0" w:color="262626"/>
              <w:right w:val="single" w:sz="12" w:space="0" w:color="262626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2000" w:type="pct"/>
            <w:vMerge w:val="restart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базовый (0)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79" w:type="dxa"/>
            </w:tcMar>
            <w:vAlign w:val="center"/>
            <w:hideMark/>
          </w:tcPr>
          <w:p w:rsidR="00000000" w:rsidRDefault="00950D66">
            <w:pPr>
              <w:jc w:val="right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12" w:space="0" w:color="262626"/>
              <w:left w:val="single" w:sz="12" w:space="0" w:color="262626"/>
              <w:bottom w:val="single" w:sz="12" w:space="0" w:color="262626"/>
              <w:right w:val="single" w:sz="12" w:space="0" w:color="262626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79" w:type="dxa"/>
            </w:tcMar>
            <w:vAlign w:val="center"/>
            <w:hideMark/>
          </w:tcPr>
          <w:p w:rsidR="00000000" w:rsidRDefault="00950D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12" w:space="0" w:color="262626"/>
              <w:left w:val="single" w:sz="12" w:space="0" w:color="262626"/>
              <w:bottom w:val="single" w:sz="12" w:space="0" w:color="262626"/>
              <w:right w:val="single" w:sz="12" w:space="0" w:color="262626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10.01.2019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79" w:type="dxa"/>
            </w:tcMar>
            <w:vAlign w:val="center"/>
            <w:hideMark/>
          </w:tcPr>
          <w:p w:rsidR="00000000" w:rsidRDefault="00950D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12" w:space="0" w:color="262626"/>
              <w:left w:val="single" w:sz="12" w:space="0" w:color="262626"/>
              <w:bottom w:val="single" w:sz="12" w:space="0" w:color="262626"/>
              <w:right w:val="single" w:sz="12" w:space="0" w:color="262626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383 </w:t>
            </w:r>
          </w:p>
        </w:tc>
      </w:tr>
      <w:tr w:rsidR="00000000">
        <w:trPr>
          <w:tblCellSpacing w:w="15" w:type="dxa"/>
        </w:trPr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79" w:type="dxa"/>
            </w:tcMar>
            <w:vAlign w:val="center"/>
            <w:hideMark/>
          </w:tcPr>
          <w:p w:rsidR="00000000" w:rsidRDefault="00950D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Совокупный годовой объем закупок</w:t>
            </w:r>
            <w:r>
              <w:rPr>
                <w:rFonts w:eastAsia="Times New Roman"/>
                <w:i/>
                <w:iCs/>
              </w:rPr>
              <w:t>(справочно)</w:t>
            </w:r>
            <w:r>
              <w:rPr>
                <w:rFonts w:eastAsia="Times New Roman"/>
              </w:rPr>
              <w:t xml:space="preserve">, рублей </w:t>
            </w:r>
          </w:p>
        </w:tc>
        <w:tc>
          <w:tcPr>
            <w:tcW w:w="500" w:type="pct"/>
            <w:gridSpan w:val="2"/>
            <w:tcBorders>
              <w:top w:val="single" w:sz="12" w:space="0" w:color="262626"/>
              <w:left w:val="single" w:sz="12" w:space="0" w:color="262626"/>
              <w:bottom w:val="single" w:sz="12" w:space="0" w:color="262626"/>
              <w:right w:val="single" w:sz="12" w:space="0" w:color="262626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7437480.00</w:t>
            </w:r>
          </w:p>
        </w:tc>
      </w:tr>
    </w:tbl>
    <w:p w:rsidR="00000000" w:rsidRDefault="00950D66">
      <w:pPr>
        <w:spacing w:after="240"/>
        <w:rPr>
          <w:rFonts w:eastAsia="Times New Roman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000000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divId w:val="1329334688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Преимущества, предоставля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softHyphen/>
              <w:t>венны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Осуществление закупки у субъектов малого предпринима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softHyphen/>
              <w:t>тельства и социально ориентирова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Дополнительны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000000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наимено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наимено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</w:tr>
      <w:tr w:rsidR="000000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33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193531001683553100100100010014211244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Ремонт автомобильной дороги д. Чайка Новгородского района, Новгородской области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2346300.00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2346300.00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2346300.00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Периодичность поставки товаров (выполнения работ, оказания услуг): В соответствии с условиями контракта</w:t>
            </w:r>
            <w:r>
              <w:rPr>
                <w:rFonts w:eastAsia="Times New Roman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контракта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23463.00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117315.00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04.2019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11.2019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Нет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spacing w:after="300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br/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  <w:r>
              <w:rPr>
                <w:rFonts w:eastAsia="Times New Roman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t>Функциональные, технические, качественные, эксплуатационные характеристики:</w:t>
            </w:r>
            <w:r>
              <w:rPr>
                <w:rFonts w:eastAsia="Times New Roman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br/>
              <w:t>В соответствии с требованиями действующего законодательства и технического задания в отношении предмета закупки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876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193531001683553100100100020016110242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Услуги фиксированной телефонной связи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111200.00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111200.00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111200.00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Периодичность поставки товаров (выполнения работ, оказания услуг): В соответствии с условиями контракта</w:t>
            </w:r>
            <w:r>
              <w:rPr>
                <w:rFonts w:eastAsia="Times New Roman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br/>
              <w:t>Планируемый срок (сроки отдельных этапов) поставки товаров (выполнения работ, оказания услуг): с 01 января 2019 г. по 31 декабря 2019 г.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01.2019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01</w:t>
            </w:r>
            <w:r>
              <w:rPr>
                <w:rFonts w:eastAsia="Times New Roman"/>
                <w:sz w:val="30"/>
                <w:szCs w:val="30"/>
              </w:rPr>
              <w:t>.2020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Нет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spacing w:after="300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br/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Услуги по предоставлению внутризоновых, междугородных и международных телефонных соединений</w:t>
            </w:r>
            <w:r>
              <w:rPr>
                <w:rFonts w:eastAsia="Times New Roman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t>Функциональные, технические, качественные, эксплуатационные характеристики:</w:t>
            </w:r>
            <w:r>
              <w:rPr>
                <w:rFonts w:eastAsia="Times New Roman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br/>
              <w:t>В соответствии с требованиями действующего законодательства и технического задания в отношении предмета закупки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Минута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49422.22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49422.22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193531001683553100100100030013513244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Услуги по поставке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2110000.00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2110000.00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2110000.00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Периодичность поставки товаров (выполнения работ, оказания услуг): В соответствии с условиями контракта</w:t>
            </w:r>
            <w:r>
              <w:rPr>
                <w:rFonts w:eastAsia="Times New Roman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br/>
              <w:t>Планируемый срок (сроки отдельных этапов) поставки товаров (выполнения работ, оказания услуг): с 01 января 2019 г по 31 декабря 2019 г.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01.2019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01.</w:t>
            </w:r>
            <w:r>
              <w:rPr>
                <w:rFonts w:eastAsia="Times New Roman"/>
                <w:sz w:val="30"/>
                <w:szCs w:val="30"/>
              </w:rPr>
              <w:t>2020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Нет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spacing w:after="300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br/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Услуги по распределению электроэнергии</w:t>
            </w:r>
            <w:r>
              <w:rPr>
                <w:rFonts w:eastAsia="Times New Roman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br/>
              <w:t>Функциональные, технические, качественные, эксплуатационные характеристики:</w:t>
            </w:r>
            <w:r>
              <w:rPr>
                <w:rFonts w:eastAsia="Times New Roman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t>В соответствии с требованиями действующего законодательства и технического задания в отношении предмета закупки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Киловатт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337600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337600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2869980.00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spacing w:after="300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br/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193531001683553100100100090010000244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2464800.00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193531001683553100100100130010000242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405180.00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4567500.00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7437480.00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7437480.00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X</w:t>
            </w:r>
          </w:p>
        </w:tc>
      </w:tr>
    </w:tbl>
    <w:p w:rsidR="00000000" w:rsidRDefault="00950D66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3784"/>
        <w:gridCol w:w="352"/>
        <w:gridCol w:w="1499"/>
        <w:gridCol w:w="353"/>
        <w:gridCol w:w="1801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12" w:space="0" w:color="000000"/>
            </w:tcBorders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ГЛАВА БОРКОВСКОГО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12" w:space="0" w:color="000000"/>
            </w:tcBorders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bottom w:val="single" w:sz="12" w:space="0" w:color="000000"/>
            </w:tcBorders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ИВАНОВА С. Г.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(расшифровка подписи)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50D6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20"/>
        <w:gridCol w:w="327"/>
        <w:gridCol w:w="120"/>
        <w:gridCol w:w="329"/>
        <w:gridCol w:w="300"/>
        <w:gridCol w:w="7694"/>
      </w:tblGrid>
      <w:tr w:rsidR="00000000">
        <w:trPr>
          <w:tblCellSpacing w:w="15" w:type="dxa"/>
        </w:trPr>
        <w:tc>
          <w:tcPr>
            <w:tcW w:w="150" w:type="pct"/>
            <w:tcBorders>
              <w:bottom w:val="single" w:sz="12" w:space="0" w:color="000000"/>
            </w:tcBorders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«10» </w:t>
            </w:r>
          </w:p>
        </w:tc>
        <w:tc>
          <w:tcPr>
            <w:tcW w:w="50" w:type="pc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12" w:space="0" w:color="000000"/>
            </w:tcBorders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12" w:space="0" w:color="FFFFFF"/>
            </w:tcBorders>
            <w:vAlign w:val="center"/>
            <w:hideMark/>
          </w:tcPr>
          <w:p w:rsidR="00000000" w:rsidRDefault="00950D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</w:t>
            </w:r>
          </w:p>
        </w:tc>
      </w:tr>
    </w:tbl>
    <w:p w:rsidR="00000000" w:rsidRDefault="00950D66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0D66">
            <w:pPr>
              <w:pStyle w:val="title"/>
            </w:pPr>
            <w:r>
              <w:t xml:space="preserve">ФОРМА </w:t>
            </w:r>
            <w:r>
              <w:br/>
            </w:r>
            <w: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>
              <w:br/>
            </w:r>
            <w:r>
              <w:br/>
              <w:t xml:space="preserve">при формировании и утверждении плана-графика закупок </w:t>
            </w:r>
          </w:p>
        </w:tc>
      </w:tr>
    </w:tbl>
    <w:p w:rsidR="00000000" w:rsidRDefault="00950D66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8"/>
        <w:gridCol w:w="1836"/>
        <w:gridCol w:w="1594"/>
        <w:gridCol w:w="1248"/>
      </w:tblGrid>
      <w:tr w:rsidR="0000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79" w:type="dxa"/>
            </w:tcMar>
            <w:vAlign w:val="center"/>
            <w:hideMark/>
          </w:tcPr>
          <w:p w:rsidR="00000000" w:rsidRDefault="00950D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12" w:space="0" w:color="262626"/>
              <w:left w:val="single" w:sz="12" w:space="0" w:color="262626"/>
              <w:bottom w:val="single" w:sz="12" w:space="0" w:color="262626"/>
              <w:right w:val="single" w:sz="12" w:space="0" w:color="262626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262626"/>
              <w:left w:val="single" w:sz="12" w:space="0" w:color="262626"/>
              <w:bottom w:val="single" w:sz="12" w:space="0" w:color="262626"/>
              <w:right w:val="single" w:sz="12" w:space="0" w:color="262626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</w:p>
        </w:tc>
      </w:tr>
    </w:tbl>
    <w:p w:rsidR="00000000" w:rsidRDefault="00950D66">
      <w:pPr>
        <w:spacing w:after="240"/>
        <w:rPr>
          <w:rFonts w:eastAsia="Times New Roman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1750"/>
        <w:gridCol w:w="888"/>
        <w:gridCol w:w="937"/>
        <w:gridCol w:w="940"/>
        <w:gridCol w:w="1011"/>
        <w:gridCol w:w="1050"/>
        <w:gridCol w:w="858"/>
        <w:gridCol w:w="849"/>
        <w:gridCol w:w="963"/>
      </w:tblGrid>
      <w:tr w:rsidR="000000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тавщиком (подрядчиком, исполнителем)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Обоснование начальной (максимальной) цены контракта, цены контракта, заключаемого с единств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000000" w:rsidRDefault="00950D6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Обоснован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ие дополнительных требований к участникам закупки (при наличии таких требований) </w:t>
            </w:r>
          </w:p>
        </w:tc>
      </w:tr>
      <w:tr w:rsidR="000000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193531001683553100100100010014211244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Ремонт автомобильной дороги д. Чайка Новгородского района, Новгородской области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2346300.00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spacing w:after="300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spacing w:after="300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spacing w:after="300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НМЦК обоснована в соответствии со ст.22 Закона о контрактной системе, главой III Приказа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</w:t>
            </w:r>
            <w:r>
              <w:rPr>
                <w:rFonts w:eastAsia="Times New Roman"/>
                <w:sz w:val="30"/>
                <w:szCs w:val="30"/>
              </w:rPr>
              <w:t>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ч.3 ст. 59 44-ФЗ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  <w:tr w:rsidR="000000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193531001683553100100100020016110242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Услуги фиксированной телефонной связи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111200.00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spacing w:after="300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spacing w:after="300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spacing w:after="300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Цена контракта определена по регулируемым ценам (тарифам) на соответствующий вид услуг. Приказ ФАС России от 28.12.2015 N 1341/15 "Об утверждении тарифов на услуги местной, внутризоновой и междугородной телефонной связи, на услугу по передаче внутренней те</w:t>
            </w:r>
            <w:r>
              <w:rPr>
                <w:rFonts w:eastAsia="Times New Roman"/>
                <w:sz w:val="30"/>
                <w:szCs w:val="30"/>
              </w:rPr>
              <w:t>леграммы, предоставляемые ПАО "Ростелеком"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п.1 ч.1 ст.93 44-ФЗ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  <w:tr w:rsidR="000000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193531001683553100100100030013513244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Услуги по поставке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2110000.00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spacing w:after="300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spacing w:after="300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spacing w:after="300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НМЦК обоснована в соответствии со ст.22 Закона о контрактной системе, главой III Приказа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</w:t>
            </w:r>
            <w:r>
              <w:rPr>
                <w:rFonts w:eastAsia="Times New Roman"/>
                <w:sz w:val="30"/>
                <w:szCs w:val="30"/>
              </w:rPr>
              <w:t>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п.29 ч.1 ст.93 44-ФЗ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  <w:tr w:rsidR="000000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spacing w:after="300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193531001683553100100100090010000244</w:t>
            </w:r>
            <w:r>
              <w:rPr>
                <w:rFonts w:eastAsia="Times New Roman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br/>
              <w:t>193531001683553100100100130010000242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spacing w:after="300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2464800.00</w:t>
            </w:r>
            <w:r>
              <w:rPr>
                <w:rFonts w:eastAsia="Times New Roman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br/>
              <w:t>405180.00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spacing w:after="300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spacing w:after="300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spacing w:after="300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НМЦК обоснована в соответствии со ст.22 Закона о контрактной системе, главой III Приказа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</w:t>
            </w:r>
            <w:r>
              <w:rPr>
                <w:rFonts w:eastAsia="Times New Roman"/>
                <w:sz w:val="30"/>
                <w:szCs w:val="30"/>
              </w:rPr>
              <w:t>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</w:tr>
    </w:tbl>
    <w:p w:rsidR="00000000" w:rsidRDefault="00950D66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8"/>
        <w:gridCol w:w="116"/>
        <w:gridCol w:w="984"/>
        <w:gridCol w:w="527"/>
        <w:gridCol w:w="502"/>
        <w:gridCol w:w="115"/>
        <w:gridCol w:w="1355"/>
        <w:gridCol w:w="115"/>
        <w:gridCol w:w="281"/>
        <w:gridCol w:w="281"/>
        <w:gridCol w:w="221"/>
      </w:tblGrid>
      <w:tr w:rsidR="00000000">
        <w:trPr>
          <w:tblCellSpacing w:w="15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ИВАНОВА СВЕТЛАНА ГЕННАДЬЕВНА, ГЛАВА БОРКОВСКОГО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«10»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ИВАНОВА СВЕТЛАНА ГЕННАДЬЕВНА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0D6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50D66" w:rsidRDefault="00950D66">
      <w:pPr>
        <w:rPr>
          <w:rFonts w:eastAsia="Times New Roman"/>
        </w:rPr>
      </w:pPr>
    </w:p>
    <w:sectPr w:rsidR="0095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40"/>
  <w:defaultTabStop w:val="708"/>
  <w:noPunctuationKerning/>
  <w:characterSpacingControl w:val="doNotCompress"/>
  <w:compat/>
  <w:rsids>
    <w:rsidRoot w:val="00147459"/>
    <w:rsid w:val="00147459"/>
    <w:rsid w:val="00950D66"/>
    <w:rsid w:val="00B8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zakupki.gov.ru/oos/printform/1"/>
  <w:attachedSchema w:val="http://zakupki.gov.ru/oos/types/1"/>
  <w:attachedSchema w:val="http://zakupki.gov.ru/oos/common/1"/>
  <w:attachedSchema w:val="http://zakupki.gov.ru/oos/base/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pPr>
      <w:spacing w:before="100" w:beforeAutospacing="1" w:after="100" w:afterAutospacing="1"/>
      <w:jc w:val="center"/>
    </w:pPr>
    <w:rPr>
      <w:b/>
      <w:bCs/>
      <w:sz w:val="53"/>
      <w:szCs w:val="53"/>
    </w:rPr>
  </w:style>
  <w:style w:type="paragraph" w:customStyle="1" w:styleId="valuetable">
    <w:name w:val="valuetable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34"/>
      <w:szCs w:val="3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34"/>
      <w:szCs w:val="3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27"/>
      <w:szCs w:val="27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codestd">
    <w:name w:val="codestd"/>
    <w:basedOn w:val="a"/>
    <w:pPr>
      <w:pBdr>
        <w:top w:val="single" w:sz="12" w:space="4" w:color="262626"/>
        <w:left w:val="single" w:sz="12" w:space="4" w:color="262626"/>
        <w:bottom w:val="single" w:sz="12" w:space="4" w:color="262626"/>
        <w:right w:val="single" w:sz="12" w:space="4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pPr>
      <w:spacing w:before="100" w:beforeAutospacing="1" w:after="100" w:afterAutospacing="1"/>
      <w:jc w:val="right"/>
    </w:pPr>
  </w:style>
  <w:style w:type="paragraph" w:customStyle="1" w:styleId="leftcolumn">
    <w:name w:val="leftcolumn"/>
    <w:basedOn w:val="a"/>
    <w:pPr>
      <w:spacing w:before="100" w:beforeAutospacing="1" w:after="100" w:afterAutospacing="1"/>
    </w:pPr>
  </w:style>
  <w:style w:type="paragraph" w:customStyle="1" w:styleId="centercolumn">
    <w:name w:val="centercolumn"/>
    <w:basedOn w:val="a"/>
    <w:pPr>
      <w:spacing w:before="100" w:beforeAutospacing="1" w:after="100" w:afterAutospacing="1"/>
    </w:pPr>
  </w:style>
  <w:style w:type="paragraph" w:customStyle="1" w:styleId="borderbottomheadcentercol">
    <w:name w:val="borderbottomheadcentercol"/>
    <w:basedOn w:val="a"/>
    <w:pPr>
      <w:spacing w:before="100" w:beforeAutospacing="1" w:after="100" w:afterAutospacing="1"/>
    </w:pPr>
  </w:style>
  <w:style w:type="paragraph" w:customStyle="1" w:styleId="borderbottomheadcentercol1">
    <w:name w:val="borderbottomheadcentercol1"/>
    <w:basedOn w:val="a"/>
    <w:pPr>
      <w:pBdr>
        <w:bottom w:val="single" w:sz="12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3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1606</Words>
  <Characters>9160</Characters>
  <Application>Microsoft Office Word</Application>
  <DocSecurity>0</DocSecurity>
  <Lines>76</Lines>
  <Paragraphs>21</Paragraphs>
  <ScaleCrop>false</ScaleCrop>
  <Company>Microsoft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информации на официальном сайте ЕИС</dc:title>
  <dc:creator>User</dc:creator>
  <cp:lastModifiedBy>User</cp:lastModifiedBy>
  <cp:revision>2</cp:revision>
  <dcterms:created xsi:type="dcterms:W3CDTF">2019-01-17T07:37:00Z</dcterms:created>
  <dcterms:modified xsi:type="dcterms:W3CDTF">2019-01-17T07:37:00Z</dcterms:modified>
</cp:coreProperties>
</file>